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C6" w:rsidRPr="005E4B95" w:rsidRDefault="006338C6" w:rsidP="006338C6">
      <w:pPr>
        <w:rPr>
          <w:rFonts w:asciiTheme="minorEastAsia" w:hAnsiTheme="minorEastAsia" w:cs="Times New Roman"/>
          <w:sz w:val="18"/>
          <w:szCs w:val="18"/>
        </w:rPr>
      </w:pPr>
      <w:r w:rsidRPr="005E4B95">
        <w:rPr>
          <w:rFonts w:asciiTheme="minorEastAsia" w:hAnsiTheme="minorEastAsia" w:hint="eastAsia"/>
          <w:kern w:val="0"/>
          <w:sz w:val="18"/>
          <w:szCs w:val="18"/>
        </w:rPr>
        <w:t>BSW-100B</w:t>
      </w:r>
      <w:r w:rsidRPr="005E4B95">
        <w:rPr>
          <w:rFonts w:asciiTheme="minorEastAsia" w:hAnsiTheme="minorEastAsia" w:hint="eastAsia"/>
          <w:b/>
          <w:kern w:val="0"/>
          <w:sz w:val="18"/>
          <w:szCs w:val="18"/>
        </w:rPr>
        <w:t>恒温摇床</w:t>
      </w:r>
      <w:r w:rsidRPr="005E4B95">
        <w:rPr>
          <w:rFonts w:asciiTheme="minorEastAsia" w:hAnsiTheme="minorEastAsia" w:hint="eastAsia"/>
          <w:kern w:val="0"/>
          <w:sz w:val="18"/>
          <w:szCs w:val="18"/>
        </w:rPr>
        <w:t xml:space="preserve"> </w:t>
      </w:r>
      <w:r w:rsidRPr="005E4B95">
        <w:rPr>
          <w:rFonts w:asciiTheme="minorEastAsia" w:hAnsiTheme="minorEastAsia" w:cs="Times New Roman" w:hint="eastAsia"/>
          <w:sz w:val="18"/>
          <w:szCs w:val="18"/>
        </w:rPr>
        <w:t>仪器特点：</w:t>
      </w:r>
    </w:p>
    <w:p w:rsidR="006338C6" w:rsidRPr="005E4B95" w:rsidRDefault="006338C6" w:rsidP="006338C6">
      <w:pPr>
        <w:ind w:firstLineChars="200" w:firstLine="360"/>
        <w:rPr>
          <w:rFonts w:ascii="宋体" w:eastAsia="宋体" w:hAnsi="宋体" w:cs="Times New Roman"/>
          <w:sz w:val="18"/>
          <w:szCs w:val="18"/>
        </w:rPr>
      </w:pPr>
      <w:r w:rsidRPr="005E4B95">
        <w:rPr>
          <w:rFonts w:ascii="宋体" w:eastAsia="宋体" w:hAnsi="宋体" w:cs="Times New Roman" w:hint="eastAsia"/>
          <w:sz w:val="18"/>
          <w:szCs w:val="18"/>
        </w:rPr>
        <w:t>BSW</w:t>
      </w:r>
      <w:r w:rsidRPr="005E4B95">
        <w:rPr>
          <w:rFonts w:ascii="宋体" w:eastAsia="宋体" w:hAnsi="宋体" w:cs="Times New Roman"/>
          <w:sz w:val="18"/>
          <w:szCs w:val="18"/>
        </w:rPr>
        <w:t>-100B</w:t>
      </w:r>
      <w:r w:rsidRPr="005E4B95">
        <w:rPr>
          <w:rFonts w:ascii="宋体" w:eastAsia="宋体" w:hAnsi="宋体" w:cs="Times New Roman" w:hint="eastAsia"/>
          <w:sz w:val="18"/>
          <w:szCs w:val="18"/>
        </w:rPr>
        <w:t>恒温培养振荡器广泛应用于对温度、震荡频率有较高要求的细菌，发酵，杂交和生物化学反应以及细胞组织研究等，在医学，生物学，分子学，制药，食品，环保等研究邻域有着广泛的应用。</w:t>
      </w:r>
    </w:p>
    <w:p w:rsidR="006338C6" w:rsidRPr="005E4B95" w:rsidRDefault="006338C6" w:rsidP="006338C6">
      <w:pPr>
        <w:rPr>
          <w:rFonts w:ascii="宋体" w:eastAsia="宋体" w:hAnsi="宋体" w:cs="Times New Roman"/>
          <w:b/>
          <w:sz w:val="18"/>
          <w:szCs w:val="18"/>
        </w:rPr>
      </w:pPr>
      <w:r w:rsidRPr="005E4B95">
        <w:rPr>
          <w:rFonts w:asciiTheme="minorEastAsia" w:hAnsiTheme="minorEastAsia" w:hint="eastAsia"/>
          <w:kern w:val="0"/>
          <w:sz w:val="18"/>
          <w:szCs w:val="18"/>
        </w:rPr>
        <w:t>BSW-100B</w:t>
      </w:r>
      <w:hyperlink r:id="rId4" w:history="1">
        <w:r w:rsidRPr="005E4B95">
          <w:rPr>
            <w:rStyle w:val="a3"/>
            <w:rFonts w:asciiTheme="minorEastAsia" w:hAnsiTheme="minorEastAsia" w:hint="eastAsia"/>
            <w:b/>
            <w:kern w:val="0"/>
            <w:sz w:val="18"/>
            <w:szCs w:val="18"/>
          </w:rPr>
          <w:t>恒温摇床</w:t>
        </w:r>
      </w:hyperlink>
      <w:r w:rsidRPr="005E4B95">
        <w:rPr>
          <w:rFonts w:asciiTheme="minorEastAsia" w:hAnsiTheme="minorEastAsia" w:hint="eastAsia"/>
          <w:b/>
          <w:kern w:val="0"/>
          <w:sz w:val="18"/>
          <w:szCs w:val="18"/>
        </w:rPr>
        <w:t xml:space="preserve"> </w:t>
      </w:r>
      <w:r w:rsidRPr="005E4B95">
        <w:rPr>
          <w:rFonts w:ascii="宋体" w:eastAsia="宋体" w:hAnsi="宋体" w:cs="Times New Roman" w:hint="eastAsia"/>
          <w:sz w:val="18"/>
          <w:szCs w:val="18"/>
        </w:rPr>
        <w:t>仪器特点：</w:t>
      </w:r>
    </w:p>
    <w:p w:rsidR="006338C6" w:rsidRDefault="006338C6" w:rsidP="006338C6">
      <w:pPr>
        <w:rPr>
          <w:rFonts w:ascii="宋体" w:eastAsia="宋体" w:hAnsi="宋体" w:cs="Times New Roman" w:hint="eastAsia"/>
          <w:sz w:val="18"/>
          <w:szCs w:val="18"/>
        </w:rPr>
      </w:pPr>
      <w:r w:rsidRPr="005E4B95">
        <w:rPr>
          <w:rFonts w:ascii="宋体" w:eastAsia="宋体" w:hAnsi="宋体" w:cs="Times New Roman" w:hint="eastAsia"/>
          <w:sz w:val="18"/>
          <w:szCs w:val="18"/>
        </w:rPr>
        <w:t>·集恒温培养箱与振荡器于一体，节约空间占地小，功能多投资少，钢化玻璃超大可视窗，造型豪华美观。</w:t>
      </w:r>
      <w:r w:rsidRPr="005E4B95">
        <w:rPr>
          <w:rFonts w:ascii="宋体" w:eastAsia="宋体" w:hAnsi="宋体" w:cs="Times New Roman" w:hint="eastAsia"/>
          <w:sz w:val="18"/>
          <w:szCs w:val="18"/>
        </w:rPr>
        <w:br/>
        <w:t>·外壳为ABS工程塑料制作，镜面不锈钢腔体组件。</w:t>
      </w:r>
      <w:r w:rsidRPr="005E4B95">
        <w:rPr>
          <w:rFonts w:ascii="宋体" w:eastAsia="宋体" w:hAnsi="宋体" w:cs="Times New Roman" w:hint="eastAsia"/>
          <w:sz w:val="18"/>
          <w:szCs w:val="18"/>
        </w:rPr>
        <w:br/>
        <w:t>·大屏幕背光液晶显示屏，更具良好的视觉效果，可分别显示温度和速度。</w:t>
      </w:r>
      <w:r w:rsidRPr="005E4B95">
        <w:rPr>
          <w:rFonts w:ascii="宋体" w:eastAsia="宋体" w:hAnsi="宋体" w:cs="Times New Roman" w:hint="eastAsia"/>
          <w:sz w:val="18"/>
          <w:szCs w:val="18"/>
        </w:rPr>
        <w:br/>
        <w:t>·设有运行参数记忆功能，避免繁琐操作并密码锁定，杜绝人为误操作。</w:t>
      </w:r>
      <w:r w:rsidRPr="005E4B95">
        <w:rPr>
          <w:rFonts w:ascii="宋体" w:eastAsia="宋体" w:hAnsi="宋体" w:cs="Times New Roman" w:hint="eastAsia"/>
          <w:sz w:val="18"/>
          <w:szCs w:val="18"/>
        </w:rPr>
        <w:br/>
        <w:t>·设有来电恢复功能，不受电源间断影响，设备可自动按原设定程序恢复运行。</w:t>
      </w:r>
      <w:r w:rsidRPr="005E4B95">
        <w:rPr>
          <w:rFonts w:ascii="宋体" w:eastAsia="宋体" w:hAnsi="宋体" w:cs="Times New Roman" w:hint="eastAsia"/>
          <w:sz w:val="18"/>
          <w:szCs w:val="18"/>
        </w:rPr>
        <w:br/>
        <w:t>·设有开门自停保护装置，保护物体安全并配有高强度气拉杆，开门轻松自如。</w:t>
      </w:r>
      <w:r w:rsidRPr="005E4B95">
        <w:rPr>
          <w:rFonts w:ascii="宋体" w:eastAsia="宋体" w:hAnsi="宋体" w:cs="Times New Roman" w:hint="eastAsia"/>
          <w:sz w:val="18"/>
          <w:szCs w:val="18"/>
        </w:rPr>
        <w:br/>
        <w:t>·采用进口国际品牌传动轴承，三维偏心轮驱动机构，运转平滑、更稳定、耐久可靠。</w:t>
      </w:r>
    </w:p>
    <w:p w:rsidR="006338C6" w:rsidRPr="006908D2" w:rsidRDefault="006338C6" w:rsidP="006338C6">
      <w:pPr>
        <w:widowControl/>
        <w:shd w:val="clear" w:color="auto" w:fill="FFFFFF"/>
        <w:spacing w:line="360" w:lineRule="atLeast"/>
        <w:ind w:firstLine="480"/>
        <w:jc w:val="left"/>
        <w:rPr>
          <w:rFonts w:asciiTheme="minorEastAsia" w:hAnsiTheme="minorEastAsia" w:cs="Arial"/>
          <w:color w:val="333333"/>
          <w:kern w:val="0"/>
          <w:sz w:val="18"/>
          <w:szCs w:val="18"/>
        </w:rPr>
      </w:pPr>
      <w:r w:rsidRPr="005E4B95">
        <w:rPr>
          <w:rFonts w:asciiTheme="minorEastAsia" w:hAnsiTheme="minorEastAsia" w:cs="Arial"/>
          <w:b/>
          <w:color w:val="333333"/>
          <w:kern w:val="0"/>
          <w:sz w:val="18"/>
          <w:szCs w:val="18"/>
        </w:rPr>
        <w:t>恒温摇床</w:t>
      </w:r>
      <w:r w:rsidRPr="005E4B95">
        <w:rPr>
          <w:rFonts w:asciiTheme="minorEastAsia" w:hAnsiTheme="minorEastAsia" w:cs="Arial"/>
          <w:color w:val="333333"/>
          <w:kern w:val="0"/>
          <w:sz w:val="18"/>
          <w:szCs w:val="18"/>
        </w:rPr>
        <w:t>（恒温振荡器）是植物、生物、微生物、遗传、病毒、环保、医学等科研，教育和生产部门作精密培养制备等，适用于医学、生物学、分子学、各大中院校、油化工、卫生防疫、环境监测等科研部门作生物、生化、细胞、菌种等各种液态、固态化合物的振荡培养。实际应用：是水体分析的BOD测定、微生物的培养保存、植物载培、育种试验的带振荡的专用恒温设备。</w:t>
      </w:r>
      <w:r w:rsidRPr="005E4B95">
        <w:rPr>
          <w:rFonts w:ascii="宋体" w:eastAsia="宋体" w:hAnsi="宋体" w:cs="Times New Roman" w:hint="eastAsia"/>
          <w:kern w:val="0"/>
          <w:sz w:val="18"/>
          <w:szCs w:val="18"/>
        </w:rPr>
        <w:br/>
      </w:r>
      <w:r w:rsidRPr="005E4B95">
        <w:rPr>
          <w:rFonts w:asciiTheme="minorEastAsia" w:hAnsiTheme="minorEastAsia" w:hint="eastAsia"/>
          <w:kern w:val="0"/>
          <w:sz w:val="18"/>
          <w:szCs w:val="18"/>
        </w:rPr>
        <w:t>BSW-100B</w:t>
      </w:r>
      <w:r w:rsidRPr="005E4B95">
        <w:rPr>
          <w:rFonts w:asciiTheme="minorEastAsia" w:hAnsiTheme="minorEastAsia" w:hint="eastAsia"/>
          <w:b/>
          <w:kern w:val="0"/>
          <w:sz w:val="18"/>
          <w:szCs w:val="18"/>
        </w:rPr>
        <w:t xml:space="preserve">恒温摇床 </w:t>
      </w:r>
      <w:r w:rsidRPr="005E4B95">
        <w:rPr>
          <w:rFonts w:ascii="宋体" w:eastAsia="宋体" w:hAnsi="宋体" w:cs="Times New Roman" w:hint="eastAsia"/>
          <w:kern w:val="0"/>
          <w:sz w:val="18"/>
          <w:szCs w:val="18"/>
        </w:rPr>
        <w:t>技术参数：</w:t>
      </w:r>
    </w:p>
    <w:tbl>
      <w:tblPr>
        <w:tblW w:w="9720" w:type="dxa"/>
        <w:tblCellSpacing w:w="0" w:type="dxa"/>
        <w:tblInd w:w="-16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</w:tblBorders>
        <w:tblCellMar>
          <w:left w:w="0" w:type="dxa"/>
          <w:right w:w="0" w:type="dxa"/>
        </w:tblCellMar>
        <w:tblLook w:val="0000"/>
      </w:tblPr>
      <w:tblGrid>
        <w:gridCol w:w="1800"/>
        <w:gridCol w:w="2700"/>
        <w:gridCol w:w="2700"/>
        <w:gridCol w:w="2520"/>
      </w:tblGrid>
      <w:tr w:rsidR="006338C6" w:rsidRPr="005E4B95" w:rsidTr="00BE64F1">
        <w:trPr>
          <w:tblCellSpacing w:w="0" w:type="dxa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8C6" w:rsidRPr="005E4B95" w:rsidRDefault="006338C6" w:rsidP="00BE64F1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B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产品型号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8C6" w:rsidRPr="005E4B95" w:rsidRDefault="006338C6" w:rsidP="00BE64F1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B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BSW-100C</w:t>
            </w:r>
            <w:r w:rsidRPr="005E4B95"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</w:rPr>
              <w:t>恒温摇床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8C6" w:rsidRPr="005E4B95" w:rsidRDefault="006338C6" w:rsidP="00BE64F1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5" w:history="1">
              <w:r w:rsidRPr="005E4B95">
                <w:rPr>
                  <w:rStyle w:val="a3"/>
                  <w:rFonts w:ascii="宋体" w:eastAsia="宋体" w:hAnsi="宋体" w:cs="宋体" w:hint="eastAsia"/>
                  <w:kern w:val="0"/>
                  <w:sz w:val="18"/>
                  <w:szCs w:val="18"/>
                </w:rPr>
                <w:t>BSW-100</w:t>
              </w:r>
              <w:r w:rsidRPr="005E4B95">
                <w:rPr>
                  <w:rStyle w:val="a3"/>
                  <w:rFonts w:asciiTheme="minorEastAsia" w:hAnsiTheme="minorEastAsia" w:cs="宋体" w:hint="eastAsia"/>
                  <w:kern w:val="0"/>
                  <w:sz w:val="18"/>
                  <w:szCs w:val="18"/>
                </w:rPr>
                <w:t>B</w:t>
              </w:r>
              <w:r w:rsidRPr="005E4B95">
                <w:rPr>
                  <w:rStyle w:val="a3"/>
                  <w:rFonts w:asciiTheme="minorEastAsia" w:hAnsiTheme="minorEastAsia" w:cs="宋体" w:hint="eastAsia"/>
                  <w:b/>
                  <w:kern w:val="0"/>
                  <w:sz w:val="18"/>
                  <w:szCs w:val="18"/>
                </w:rPr>
                <w:t>恒温摇床</w:t>
              </w:r>
            </w:hyperlink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8C6" w:rsidRPr="005E4B95" w:rsidRDefault="006338C6" w:rsidP="00BE64F1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B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BSW-200B</w:t>
            </w:r>
            <w:r w:rsidRPr="005E4B95"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</w:rPr>
              <w:t>恒温摇床</w:t>
            </w:r>
          </w:p>
        </w:tc>
      </w:tr>
      <w:tr w:rsidR="006338C6" w:rsidRPr="005E4B95" w:rsidTr="00BE64F1">
        <w:trPr>
          <w:tblCellSpacing w:w="0" w:type="dxa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8C6" w:rsidRPr="005E4B95" w:rsidRDefault="006338C6" w:rsidP="00BE64F1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B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旋转频率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8C6" w:rsidRPr="005E4B95" w:rsidRDefault="006338C6" w:rsidP="00BE64F1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B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20-300rpm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8C6" w:rsidRPr="005E4B95" w:rsidRDefault="006338C6" w:rsidP="00BE64F1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B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20-300rpm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8C6" w:rsidRPr="005E4B95" w:rsidRDefault="006338C6" w:rsidP="00BE64F1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B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20-300rpm</w:t>
            </w:r>
          </w:p>
        </w:tc>
      </w:tr>
      <w:tr w:rsidR="006338C6" w:rsidRPr="005E4B95" w:rsidTr="00BE64F1">
        <w:trPr>
          <w:tblCellSpacing w:w="0" w:type="dxa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8C6" w:rsidRPr="005E4B95" w:rsidRDefault="006338C6" w:rsidP="00BE64F1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B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频率精度</w:t>
            </w:r>
          </w:p>
        </w:tc>
        <w:tc>
          <w:tcPr>
            <w:tcW w:w="7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8C6" w:rsidRPr="005E4B95" w:rsidRDefault="006338C6" w:rsidP="00BE64F1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B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±1 rpm</w:t>
            </w:r>
          </w:p>
        </w:tc>
      </w:tr>
      <w:tr w:rsidR="006338C6" w:rsidRPr="005E4B95" w:rsidTr="00BE64F1">
        <w:trPr>
          <w:tblCellSpacing w:w="0" w:type="dxa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8C6" w:rsidRPr="005E4B95" w:rsidRDefault="006338C6" w:rsidP="00BE64F1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B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摆振幅度</w:t>
            </w:r>
          </w:p>
        </w:tc>
        <w:tc>
          <w:tcPr>
            <w:tcW w:w="7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8C6" w:rsidRPr="005E4B95" w:rsidRDefault="006338C6" w:rsidP="00BE64F1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B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6"/>
                <w:attr w:name="UnitName" w:val="mm"/>
              </w:smartTagPr>
              <w:r w:rsidRPr="005E4B95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26mm</w:t>
              </w:r>
            </w:smartTag>
          </w:p>
        </w:tc>
      </w:tr>
      <w:tr w:rsidR="006338C6" w:rsidRPr="005E4B95" w:rsidTr="00BE64F1">
        <w:trPr>
          <w:tblCellSpacing w:w="0" w:type="dxa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8C6" w:rsidRPr="005E4B95" w:rsidRDefault="006338C6" w:rsidP="00BE64F1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B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标准配置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8C6" w:rsidRPr="005E4B95" w:rsidRDefault="006338C6" w:rsidP="00BE64F1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B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100ml×9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8C6" w:rsidRPr="005E4B95" w:rsidRDefault="006338C6" w:rsidP="00BE64F1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B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50ml×4和100ml×4和</w:t>
            </w:r>
            <w:r w:rsidRPr="005E4B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250ml×3和500ml×3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8C6" w:rsidRPr="005E4B95" w:rsidRDefault="006338C6" w:rsidP="00BE64F1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B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50ml×5和100ml×5和250ml×4和500ml×3</w:t>
            </w:r>
          </w:p>
        </w:tc>
      </w:tr>
      <w:tr w:rsidR="006338C6" w:rsidRPr="005E4B95" w:rsidTr="00BE64F1">
        <w:trPr>
          <w:tblCellSpacing w:w="0" w:type="dxa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8C6" w:rsidRPr="005E4B95" w:rsidRDefault="006338C6" w:rsidP="00BE64F1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B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最大容量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8C6" w:rsidRPr="005E4B95" w:rsidRDefault="006338C6" w:rsidP="00BE64F1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B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50ml×2或100ml×9或万能弹簧夹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8C6" w:rsidRPr="005E4B95" w:rsidRDefault="006338C6" w:rsidP="00BE64F1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B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50ml×20或100ml×16,或250ml×12或500ml×9或万能弹簧夹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8C6" w:rsidRPr="005E4B95" w:rsidRDefault="006338C6" w:rsidP="00BE64F1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B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100ml×20或250ml×16或500ml×12或万能弹簧夹</w:t>
            </w:r>
          </w:p>
        </w:tc>
      </w:tr>
      <w:tr w:rsidR="006338C6" w:rsidRPr="005E4B95" w:rsidTr="00BE64F1">
        <w:trPr>
          <w:tblCellSpacing w:w="0" w:type="dxa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8C6" w:rsidRPr="005E4B95" w:rsidRDefault="006338C6" w:rsidP="00BE64F1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B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托盘尺寸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8C6" w:rsidRPr="005E4B95" w:rsidRDefault="006338C6" w:rsidP="00BE64F1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B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295×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45"/>
                <w:attr w:name="UnitName" w:val="mm"/>
              </w:smartTagPr>
              <w:r w:rsidRPr="005E4B95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245mm</w:t>
              </w:r>
            </w:smartTag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8C6" w:rsidRPr="005E4B95" w:rsidRDefault="006338C6" w:rsidP="00BE64F1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B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450×370mm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8C6" w:rsidRPr="005E4B95" w:rsidRDefault="006338C6" w:rsidP="00BE64F1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B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450×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10"/>
                <w:attr w:name="UnitName" w:val="mm"/>
              </w:smartTagPr>
              <w:r w:rsidRPr="005E4B95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410mm</w:t>
              </w:r>
            </w:smartTag>
          </w:p>
        </w:tc>
      </w:tr>
      <w:tr w:rsidR="006338C6" w:rsidRPr="005E4B95" w:rsidTr="00BE64F1">
        <w:trPr>
          <w:tblCellSpacing w:w="0" w:type="dxa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8C6" w:rsidRPr="005E4B95" w:rsidRDefault="006338C6" w:rsidP="00BE64F1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B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定时范围</w:t>
            </w:r>
          </w:p>
        </w:tc>
        <w:tc>
          <w:tcPr>
            <w:tcW w:w="7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8C6" w:rsidRPr="005E4B95" w:rsidRDefault="006338C6" w:rsidP="00BE64F1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B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0-999h</w:t>
            </w:r>
          </w:p>
        </w:tc>
      </w:tr>
      <w:tr w:rsidR="006338C6" w:rsidRPr="005E4B95" w:rsidTr="00BE64F1">
        <w:trPr>
          <w:tblCellSpacing w:w="0" w:type="dxa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8C6" w:rsidRPr="005E4B95" w:rsidRDefault="006338C6" w:rsidP="00BE64F1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B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温控范围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8C6" w:rsidRPr="005E4B95" w:rsidRDefault="006338C6" w:rsidP="00BE64F1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B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室温+5～60℃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8C6" w:rsidRPr="005E4B95" w:rsidRDefault="006338C6" w:rsidP="00BE64F1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B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室温+5～60℃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8C6" w:rsidRPr="005E4B95" w:rsidRDefault="006338C6" w:rsidP="00BE64F1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B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℃"/>
              </w:smartTagPr>
              <w:r w:rsidRPr="005E4B95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60℃</w:t>
              </w:r>
            </w:smartTag>
          </w:p>
        </w:tc>
      </w:tr>
      <w:tr w:rsidR="006338C6" w:rsidRPr="005E4B95" w:rsidTr="00BE64F1">
        <w:trPr>
          <w:tblCellSpacing w:w="0" w:type="dxa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8C6" w:rsidRPr="005E4B95" w:rsidRDefault="006338C6" w:rsidP="00BE64F1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B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温控精度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8C6" w:rsidRPr="005E4B95" w:rsidRDefault="006338C6" w:rsidP="00BE64F1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B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.1"/>
                <w:attr w:name="UnitName" w:val="℃"/>
              </w:smartTagPr>
              <w:r w:rsidRPr="005E4B95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0.1℃</w:t>
              </w:r>
            </w:smartTag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8C6" w:rsidRPr="005E4B95" w:rsidRDefault="006338C6" w:rsidP="00BE64F1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B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.1"/>
                <w:attr w:name="UnitName" w:val="℃"/>
              </w:smartTagPr>
              <w:r w:rsidRPr="005E4B95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0.1℃</w:t>
              </w:r>
            </w:smartTag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8C6" w:rsidRPr="005E4B95" w:rsidRDefault="006338C6" w:rsidP="00BE64F1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B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.1"/>
                <w:attr w:name="UnitName" w:val="℃"/>
              </w:smartTagPr>
              <w:r w:rsidRPr="005E4B95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0.1℃</w:t>
              </w:r>
            </w:smartTag>
          </w:p>
        </w:tc>
      </w:tr>
      <w:tr w:rsidR="006338C6" w:rsidRPr="005E4B95" w:rsidTr="00BE64F1">
        <w:trPr>
          <w:tblCellSpacing w:w="0" w:type="dxa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8C6" w:rsidRPr="005E4B95" w:rsidRDefault="006338C6" w:rsidP="00BE64F1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B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温度均匀度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8C6" w:rsidRPr="005E4B95" w:rsidRDefault="006338C6" w:rsidP="00BE64F1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B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℃"/>
              </w:smartTagPr>
              <w:r w:rsidRPr="005E4B95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1℃</w:t>
              </w:r>
            </w:smartTag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8C6" w:rsidRPr="005E4B95" w:rsidRDefault="006338C6" w:rsidP="00BE64F1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B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℃"/>
              </w:smartTagPr>
              <w:r w:rsidRPr="005E4B95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1℃</w:t>
              </w:r>
            </w:smartTag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8C6" w:rsidRPr="005E4B95" w:rsidRDefault="006338C6" w:rsidP="00BE64F1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B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℃"/>
              </w:smartTagPr>
              <w:r w:rsidRPr="005E4B95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1℃</w:t>
              </w:r>
            </w:smartTag>
          </w:p>
        </w:tc>
      </w:tr>
      <w:tr w:rsidR="006338C6" w:rsidRPr="005E4B95" w:rsidTr="00BE64F1">
        <w:trPr>
          <w:tblCellSpacing w:w="0" w:type="dxa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8C6" w:rsidRPr="005E4B95" w:rsidRDefault="006338C6" w:rsidP="00BE64F1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B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数显方式</w:t>
            </w:r>
          </w:p>
        </w:tc>
        <w:tc>
          <w:tcPr>
            <w:tcW w:w="7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8C6" w:rsidRPr="005E4B95" w:rsidRDefault="006338C6" w:rsidP="00BE64F1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B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LCD</w:t>
            </w:r>
          </w:p>
        </w:tc>
      </w:tr>
      <w:tr w:rsidR="006338C6" w:rsidRPr="005E4B95" w:rsidTr="00BE64F1">
        <w:trPr>
          <w:tblCellSpacing w:w="0" w:type="dxa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8C6" w:rsidRPr="005E4B95" w:rsidRDefault="006338C6" w:rsidP="00BE64F1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B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托盘数量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8C6" w:rsidRPr="005E4B95" w:rsidRDefault="006338C6" w:rsidP="00BE64F1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B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 w:rsidRPr="005E4B95">
              <w:rPr>
                <w:rFonts w:ascii="宋体" w:eastAsia="宋体" w:hAnsi="宋体" w:cs="Times New Roman" w:hint="eastAsia"/>
                <w:sz w:val="18"/>
                <w:szCs w:val="18"/>
              </w:rPr>
              <w:t>块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8C6" w:rsidRPr="005E4B95" w:rsidRDefault="006338C6" w:rsidP="00BE64F1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B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 w:rsidRPr="005E4B95">
              <w:rPr>
                <w:rFonts w:ascii="宋体" w:eastAsia="宋体" w:hAnsi="宋体" w:cs="Times New Roman" w:hint="eastAsia"/>
                <w:sz w:val="18"/>
                <w:szCs w:val="18"/>
              </w:rPr>
              <w:t>块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8C6" w:rsidRPr="005E4B95" w:rsidRDefault="006338C6" w:rsidP="00BE64F1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B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 w:rsidRPr="005E4B95">
              <w:rPr>
                <w:rFonts w:ascii="宋体" w:eastAsia="宋体" w:hAnsi="宋体" w:cs="Times New Roman" w:hint="eastAsia"/>
                <w:sz w:val="18"/>
                <w:szCs w:val="18"/>
              </w:rPr>
              <w:t>块</w:t>
            </w:r>
          </w:p>
        </w:tc>
      </w:tr>
      <w:tr w:rsidR="006338C6" w:rsidRPr="005E4B95" w:rsidTr="00BE64F1">
        <w:trPr>
          <w:tblCellSpacing w:w="0" w:type="dxa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8C6" w:rsidRPr="005E4B95" w:rsidRDefault="006338C6" w:rsidP="00BE64F1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B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外形尺寸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8C6" w:rsidRPr="005E4B95" w:rsidRDefault="006338C6" w:rsidP="00BE64F1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B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440×410×</w:t>
            </w:r>
            <w:smartTag w:uri="urn:schemas-microsoft-com:office:smarttags" w:element="chmetcnv">
              <w:smartTagPr>
                <w:attr w:name="UnitName" w:val="mm"/>
                <w:attr w:name="SourceValue" w:val="39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5E4B95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390 mm</w:t>
              </w:r>
            </w:smartTag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8C6" w:rsidRPr="005E4B95" w:rsidRDefault="006338C6" w:rsidP="00BE64F1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B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600×580×</w:t>
            </w:r>
            <w:smartTag w:uri="urn:schemas-microsoft-com:office:smarttags" w:element="chmetcnv">
              <w:smartTagPr>
                <w:attr w:name="UnitName" w:val="mm"/>
                <w:attr w:name="SourceValue" w:val="51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5E4B95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510 mm</w:t>
              </w:r>
            </w:smartTag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8C6" w:rsidRPr="005E4B95" w:rsidRDefault="006338C6" w:rsidP="00BE64F1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B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780×682×</w:t>
            </w:r>
            <w:smartTag w:uri="urn:schemas-microsoft-com:office:smarttags" w:element="chmetcnv">
              <w:smartTagPr>
                <w:attr w:name="UnitName" w:val="mm"/>
                <w:attr w:name="SourceValue" w:val="56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5E4B95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560 mm</w:t>
              </w:r>
            </w:smartTag>
          </w:p>
        </w:tc>
      </w:tr>
      <w:tr w:rsidR="006338C6" w:rsidRPr="005E4B95" w:rsidTr="00BE64F1">
        <w:trPr>
          <w:tblCellSpacing w:w="0" w:type="dxa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8C6" w:rsidRPr="005E4B95" w:rsidRDefault="006338C6" w:rsidP="00BE64F1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B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净重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8C6" w:rsidRPr="005E4B95" w:rsidRDefault="006338C6" w:rsidP="00BE64F1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3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E4B95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31Kg</w:t>
              </w:r>
            </w:smartTag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8C6" w:rsidRPr="005E4B95" w:rsidRDefault="006338C6" w:rsidP="00BE64F1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7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E4B95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72Kg</w:t>
              </w:r>
            </w:smartTag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8C6" w:rsidRPr="005E4B95" w:rsidRDefault="006338C6" w:rsidP="00BE64F1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kg"/>
              </w:smartTagPr>
              <w:r w:rsidRPr="005E4B95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100Kg</w:t>
              </w:r>
            </w:smartTag>
          </w:p>
        </w:tc>
      </w:tr>
      <w:tr w:rsidR="006338C6" w:rsidRPr="005E4B95" w:rsidTr="00BE64F1">
        <w:trPr>
          <w:tblCellSpacing w:w="0" w:type="dxa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8C6" w:rsidRPr="005E4B95" w:rsidRDefault="006338C6" w:rsidP="00BE64F1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B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内部尺寸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8C6" w:rsidRPr="005E4B95" w:rsidRDefault="006338C6" w:rsidP="00BE64F1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B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320×295×</w:t>
            </w:r>
            <w:smartTag w:uri="urn:schemas-microsoft-com:office:smarttags" w:element="chmetcnv">
              <w:smartTagPr>
                <w:attr w:name="UnitName" w:val="mm"/>
                <w:attr w:name="SourceValue" w:val="19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5E4B95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190 mm</w:t>
              </w:r>
            </w:smartTag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8C6" w:rsidRPr="005E4B95" w:rsidRDefault="006338C6" w:rsidP="00BE64F1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B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440×405×</w:t>
            </w:r>
            <w:smartTag w:uri="urn:schemas-microsoft-com:office:smarttags" w:element="chmetcnv">
              <w:smartTagPr>
                <w:attr w:name="UnitName" w:val="mm"/>
                <w:attr w:name="SourceValue" w:val="27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5E4B95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270 mm</w:t>
              </w:r>
            </w:smartTag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8C6" w:rsidRPr="005E4B95" w:rsidRDefault="006338C6" w:rsidP="00BE64F1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B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480×450×</w:t>
            </w:r>
            <w:smartTag w:uri="urn:schemas-microsoft-com:office:smarttags" w:element="chmetcnv">
              <w:smartTagPr>
                <w:attr w:name="UnitName" w:val="mm"/>
                <w:attr w:name="SourceValue" w:val="32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5E4B95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320 mm</w:t>
              </w:r>
            </w:smartTag>
          </w:p>
        </w:tc>
      </w:tr>
      <w:tr w:rsidR="006338C6" w:rsidRPr="005E4B95" w:rsidTr="00BE64F1">
        <w:trPr>
          <w:tblCellSpacing w:w="0" w:type="dxa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8C6" w:rsidRPr="005E4B95" w:rsidRDefault="006338C6" w:rsidP="00BE64F1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B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功率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8C6" w:rsidRPr="005E4B95" w:rsidRDefault="006338C6" w:rsidP="00BE64F1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B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220W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8C6" w:rsidRPr="005E4B95" w:rsidRDefault="006338C6" w:rsidP="00BE64F1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B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3200W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8C6" w:rsidRPr="005E4B95" w:rsidRDefault="006338C6" w:rsidP="00BE64F1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B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580W</w:t>
            </w:r>
          </w:p>
        </w:tc>
      </w:tr>
      <w:tr w:rsidR="006338C6" w:rsidRPr="005E4B95" w:rsidTr="00BE64F1">
        <w:trPr>
          <w:tblCellSpacing w:w="0" w:type="dxa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8C6" w:rsidRPr="005E4B95" w:rsidRDefault="006338C6" w:rsidP="00BE64F1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B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电源</w:t>
            </w:r>
          </w:p>
        </w:tc>
        <w:tc>
          <w:tcPr>
            <w:tcW w:w="7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8C6" w:rsidRPr="005E4B95" w:rsidRDefault="006338C6" w:rsidP="00BE64F1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B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AC 220～240V 50～60Hz</w:t>
            </w:r>
          </w:p>
        </w:tc>
      </w:tr>
    </w:tbl>
    <w:p w:rsidR="006338C6" w:rsidRDefault="006338C6" w:rsidP="006338C6">
      <w:pPr>
        <w:rPr>
          <w:rFonts w:ascii="Times New Roman" w:hAnsi="Times New Roman" w:cs="Times New Roman"/>
          <w:bCs/>
          <w:color w:val="333333"/>
          <w:szCs w:val="21"/>
        </w:rPr>
      </w:pPr>
      <w:r>
        <w:rPr>
          <w:rFonts w:ascii="Times New Roman" w:hAnsi="Times New Roman" w:cs="Times New Roman" w:hint="eastAsia"/>
          <w:color w:val="333333"/>
          <w:szCs w:val="21"/>
        </w:rPr>
        <w:t>上海启步生物是一家专业生产</w:t>
      </w:r>
      <w:hyperlink r:id="rId6" w:history="1">
        <w:r w:rsidRPr="005E4B95">
          <w:rPr>
            <w:rStyle w:val="a3"/>
            <w:rFonts w:ascii="Times New Roman" w:hAnsi="Times New Roman" w:cs="Times New Roman" w:hint="eastAsia"/>
            <w:b/>
            <w:bCs/>
            <w:szCs w:val="21"/>
          </w:rPr>
          <w:t>恒温摇床</w:t>
        </w:r>
      </w:hyperlink>
      <w:r>
        <w:rPr>
          <w:rFonts w:ascii="Times New Roman" w:hAnsi="Times New Roman" w:cs="Times New Roman" w:hint="eastAsia"/>
          <w:color w:val="333333"/>
          <w:szCs w:val="21"/>
        </w:rPr>
        <w:t>的公司，有台式</w:t>
      </w:r>
      <w:r>
        <w:rPr>
          <w:rFonts w:ascii="Times New Roman" w:hAnsi="Times New Roman" w:cs="Times New Roman" w:hint="eastAsia"/>
          <w:b/>
          <w:bCs/>
          <w:color w:val="333333"/>
          <w:szCs w:val="21"/>
        </w:rPr>
        <w:t>恒温摇床，卧式恒温摇床，光照恒温摇床，</w:t>
      </w:r>
      <w:proofErr w:type="gramStart"/>
      <w:r>
        <w:rPr>
          <w:rFonts w:ascii="Times New Roman" w:hAnsi="Times New Roman" w:cs="Times New Roman" w:hint="eastAsia"/>
          <w:b/>
          <w:bCs/>
          <w:color w:val="333333"/>
          <w:szCs w:val="21"/>
        </w:rPr>
        <w:t>气浴恒温</w:t>
      </w:r>
      <w:proofErr w:type="gramEnd"/>
      <w:r>
        <w:rPr>
          <w:rFonts w:ascii="Times New Roman" w:hAnsi="Times New Roman" w:cs="Times New Roman" w:hint="eastAsia"/>
          <w:b/>
          <w:bCs/>
          <w:color w:val="333333"/>
          <w:szCs w:val="21"/>
        </w:rPr>
        <w:t>摇床，水浴恒温摇床。</w:t>
      </w:r>
      <w:r w:rsidRPr="005E4B95">
        <w:rPr>
          <w:rFonts w:ascii="Times New Roman" w:hAnsi="Times New Roman" w:cs="Times New Roman" w:hint="eastAsia"/>
          <w:bCs/>
          <w:color w:val="333333"/>
          <w:szCs w:val="21"/>
        </w:rPr>
        <w:t>品种齐全，欢迎选购。</w:t>
      </w:r>
      <w:r>
        <w:rPr>
          <w:rFonts w:ascii="Times New Roman" w:hAnsi="Times New Roman" w:cs="Times New Roman" w:hint="eastAsia"/>
          <w:bCs/>
          <w:color w:val="333333"/>
          <w:szCs w:val="21"/>
        </w:rPr>
        <w:t>启步网址：</w:t>
      </w:r>
      <w:hyperlink r:id="rId7" w:history="1">
        <w:r w:rsidRPr="00C45952">
          <w:rPr>
            <w:rStyle w:val="a3"/>
            <w:rFonts w:ascii="Times New Roman" w:hAnsi="Times New Roman" w:cs="Times New Roman" w:hint="eastAsia"/>
            <w:bCs/>
            <w:szCs w:val="21"/>
          </w:rPr>
          <w:t>www.qibusw.com</w:t>
        </w:r>
      </w:hyperlink>
      <w:r>
        <w:rPr>
          <w:rFonts w:ascii="Times New Roman" w:hAnsi="Times New Roman" w:cs="Times New Roman" w:hint="eastAsia"/>
          <w:bCs/>
          <w:color w:val="333333"/>
          <w:szCs w:val="21"/>
        </w:rPr>
        <w:t xml:space="preserve"> </w:t>
      </w:r>
      <w:r>
        <w:rPr>
          <w:rFonts w:ascii="Times New Roman" w:hAnsi="Times New Roman" w:cs="Times New Roman" w:hint="eastAsia"/>
          <w:bCs/>
          <w:color w:val="333333"/>
          <w:szCs w:val="21"/>
        </w:rPr>
        <w:t>电话：</w:t>
      </w:r>
      <w:r>
        <w:rPr>
          <w:rFonts w:ascii="Times New Roman" w:hAnsi="Times New Roman" w:cs="Times New Roman" w:hint="eastAsia"/>
          <w:bCs/>
          <w:color w:val="333333"/>
          <w:szCs w:val="21"/>
        </w:rPr>
        <w:t>021-</w:t>
      </w:r>
      <w:proofErr w:type="gramStart"/>
      <w:r>
        <w:rPr>
          <w:rFonts w:ascii="Times New Roman" w:hAnsi="Times New Roman" w:cs="Times New Roman" w:hint="eastAsia"/>
          <w:bCs/>
          <w:color w:val="333333"/>
          <w:szCs w:val="21"/>
        </w:rPr>
        <w:t>51698819  516988117</w:t>
      </w:r>
      <w:proofErr w:type="gramEnd"/>
      <w:r>
        <w:rPr>
          <w:rFonts w:ascii="Times New Roman" w:hAnsi="Times New Roman" w:cs="Times New Roman" w:hint="eastAsia"/>
          <w:bCs/>
          <w:color w:val="333333"/>
          <w:szCs w:val="21"/>
        </w:rPr>
        <w:t xml:space="preserve">   </w:t>
      </w:r>
    </w:p>
    <w:p w:rsidR="006338C6" w:rsidRDefault="006338C6" w:rsidP="006338C6">
      <w:pPr>
        <w:rPr>
          <w:rFonts w:ascii="Times New Roman" w:hAnsi="Times New Roman" w:cs="Times New Roman"/>
          <w:bCs/>
          <w:color w:val="333333"/>
          <w:szCs w:val="21"/>
        </w:rPr>
      </w:pPr>
    </w:p>
    <w:p w:rsidR="00B634E4" w:rsidRPr="006338C6" w:rsidRDefault="00B634E4"/>
    <w:sectPr w:rsidR="00B634E4" w:rsidRPr="006338C6" w:rsidSect="00B634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38C6"/>
    <w:rsid w:val="006338C6"/>
    <w:rsid w:val="00B6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8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qibusw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ibusw.com/_p15" TargetMode="External"/><Relationship Id="rId5" Type="http://schemas.openxmlformats.org/officeDocument/2006/relationships/hyperlink" Target="http://www.qibusw.com/_p15" TargetMode="External"/><Relationship Id="rId4" Type="http://schemas.openxmlformats.org/officeDocument/2006/relationships/hyperlink" Target="http://www.qibusw.com/_p1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1</cp:revision>
  <dcterms:created xsi:type="dcterms:W3CDTF">2015-09-07T02:50:00Z</dcterms:created>
  <dcterms:modified xsi:type="dcterms:W3CDTF">2015-09-07T02:51:00Z</dcterms:modified>
</cp:coreProperties>
</file>